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CE32A1" w:rsidRPr="00CE32A1">
        <w:t>DUPONT EXIREL INSECTICIDE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CE32A1" w:rsidP="00E478C8">
            <w:r>
              <w:t>64103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CE32A1" w:rsidP="00E478C8">
            <w:r>
              <w:t>CYANTRANILIPROLE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5172AE" w:rsidP="00E478C8">
            <w:r>
              <w:t>100g/L</w:t>
            </w:r>
            <w:bookmarkStart w:id="0" w:name="_GoBack"/>
            <w:bookmarkEnd w:id="0"/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5172AE" w:rsidP="00E478C8">
            <w:r w:rsidRPr="005172AE">
              <w:t>SUSPOEMULSION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5172AE" w:rsidP="00E478C8">
            <w:r>
              <w:t>1-10L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5172AE" w:rsidRPr="005172AE">
              <w:t>DU PONT (AUSTRALIA)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172AE">
            <w:r w:rsidRPr="00356C2E">
              <w:t xml:space="preserve">ABN/ACN: </w:t>
            </w:r>
            <w:r w:rsidR="008125BA">
              <w:t>59000716469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5172AE" w:rsidRPr="005172AE">
              <w:t>DU PONT (AUSTRALIA)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172AE">
            <w:r w:rsidRPr="00356C2E">
              <w:t xml:space="preserve">Street address: </w:t>
            </w:r>
            <w:r w:rsidR="005172AE">
              <w:t>7 Eden Park Drive MACQUARIE PARK NSW 2113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172AE">
            <w:r w:rsidRPr="00356C2E">
              <w:t xml:space="preserve">Postal address: </w:t>
            </w:r>
            <w:r w:rsidR="005172AE">
              <w:t xml:space="preserve">Locked Bag 2067 NORTH RYDE BC NSW 1670 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E174EE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2F42CA" w:rsidRPr="00CE32A1" w:rsidRDefault="002F42CA" w:rsidP="00CE32A1">
      <w:pPr>
        <w:rPr>
          <w:b/>
        </w:rPr>
      </w:pPr>
    </w:p>
    <w:p w:rsidR="00A240AD" w:rsidRDefault="00A240AD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CE32A1" w:rsidP="00FB1E26">
            <w:pPr>
              <w:spacing w:line="360" w:lineRule="auto"/>
            </w:pPr>
            <w:r>
              <w:t>82334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CE32A1" w:rsidP="00FB1E26">
            <w:r>
              <w:t>PROPACHLOR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CE32A1" w:rsidP="00D82741">
            <w:pPr>
              <w:spacing w:line="360" w:lineRule="auto"/>
            </w:pPr>
            <w:r>
              <w:t>82104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CE32A1" w:rsidP="00D82741">
            <w:r>
              <w:t>AZOXYSTROBIN and TEBUCONAZOLE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CE32A1" w:rsidP="00794579">
            <w:pPr>
              <w:spacing w:line="360" w:lineRule="auto"/>
            </w:pPr>
            <w:r>
              <w:t>80883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CE32A1" w:rsidP="00794579">
            <w:r>
              <w:t>GLYPHOSATE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CE32A1" w:rsidP="000D70A9">
      <w:r>
        <w:t>Date: 5 February 2016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172A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9247D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E9247D" w:rsidRPr="00E9247D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E9247D" w:rsidRPr="00E9247D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E9247D" w:rsidRPr="00E9247D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9247D" w:rsidRPr="00E9247D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9247D" w:rsidRPr="00E9247D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9247D">
      <w:rPr>
        <w:noProof/>
      </w:rPr>
      <w:t xml:space="preserve"> - v</w:t>
    </w:r>
    <w:r w:rsidR="00E9247D" w:rsidRPr="00E9247D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9247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9247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E9247D" w:rsidRPr="00E9247D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E9247D" w:rsidRPr="00E9247D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E9247D" w:rsidRPr="00E9247D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9247D" w:rsidRPr="00E9247D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9247D" w:rsidRPr="00E9247D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9247D">
      <w:rPr>
        <w:noProof/>
      </w:rPr>
      <w:t xml:space="preserve"> - v</w:t>
    </w:r>
    <w:r w:rsidR="00E9247D" w:rsidRPr="00E9247D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137F1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B7C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0485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172AE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125B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49A0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32A1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174EE"/>
    <w:rsid w:val="00E3004D"/>
    <w:rsid w:val="00E5413E"/>
    <w:rsid w:val="00E81F2B"/>
    <w:rsid w:val="00E91EFC"/>
    <w:rsid w:val="00E9247D"/>
    <w:rsid w:val="00E95A42"/>
    <w:rsid w:val="00EF3B8B"/>
    <w:rsid w:val="00EF4185"/>
    <w:rsid w:val="00F102F0"/>
    <w:rsid w:val="00F17C06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4A668BB2-4470-4968-BB23-C30EC364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0179A-6D29-4E00-9452-E789850D9575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openxmlformats.org/package/2006/metadata/core-properties"/>
    <ds:schemaRef ds:uri="http://purl.org/dc/terms/"/>
    <ds:schemaRef ds:uri="http://purl.org/dc/elements/1.1/"/>
    <ds:schemaRef ds:uri="a74c9d45-d6f1-4005-a8af-ae38d264781f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774cfd4-6c95-41fc-ad34-7efb322355f9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EFFE63DB.dotm</Template>
  <TotalTime>1334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75</cp:revision>
  <cp:lastPrinted>2016-02-05T03:52:00Z</cp:lastPrinted>
  <dcterms:created xsi:type="dcterms:W3CDTF">2014-08-12T04:31:00Z</dcterms:created>
  <dcterms:modified xsi:type="dcterms:W3CDTF">2016-02-05T03:53:00Z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